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44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FORMULÁRIO DE SOLICITAÇÃO DE REGISTRO DE BENS CULTURAIS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44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Registro de bens culturais de natureza imaterial ou intangível que constituem o Patrimônio Cultural do </w:t>
      </w:r>
      <w:r w:rsidDel="00000000" w:rsidR="00000000" w:rsidRPr="00000000">
        <w:rPr>
          <w:rFonts w:ascii="Arial" w:cs="Arial" w:eastAsia="Arial" w:hAnsi="Arial"/>
          <w:rtl w:val="0"/>
        </w:rPr>
        <w:t xml:space="preserve">Ceará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foi instituído pela lei 13.427 de 30 de Dezembro de 2003 e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lterado p</w:t>
      </w:r>
      <w:r w:rsidDel="00000000" w:rsidR="00000000" w:rsidRPr="00000000">
        <w:rPr>
          <w:rFonts w:ascii="Arial" w:cs="Arial" w:eastAsia="Arial" w:hAnsi="Arial"/>
          <w:rtl w:val="0"/>
        </w:rPr>
        <w:t xml:space="preserve">ela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18.232 de 06 de Novembro de 2022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solicitação de instauração de Processo administrativo de Registro de Bens Culturais de Natureza Imaterial cabe às entidades e aos órgãos públicos da área cultural, a qualquer cidadão ou associação civil. Para </w:t>
      </w:r>
      <w:r w:rsidDel="00000000" w:rsidR="00000000" w:rsidRPr="00000000">
        <w:rPr>
          <w:rFonts w:ascii="Arial" w:cs="Arial" w:eastAsia="Arial" w:hAnsi="Arial"/>
          <w:rtl w:val="0"/>
        </w:rPr>
        <w:t xml:space="preserve">solicitação de abertura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processo administrativo com as propostas de Registro, orientamos os proponentes a preencherem o formulário abaixo.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388"/>
        </w:tabs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Após preenchimento, este formulário deve ser enviado para o e-mail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protocolo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u w:val="single"/>
            <w:rtl w:val="0"/>
          </w:rPr>
          <w:t xml:space="preserve">@secult.ce.gov.br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ou protocolado presencialmente na sede da Secretaria da Cultura do Governo do Estado do Ceará (Complexo Estação das Artes - Rua Dr. João Moreira, nº 540, Centro, Fortaleza - CE, CEP 60030-000)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4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4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1. Identificação do Proponente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4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18"/>
        <w:gridCol w:w="4820"/>
        <w:tblGridChange w:id="0">
          <w:tblGrid>
            <w:gridCol w:w="4818"/>
            <w:gridCol w:w="4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Nome ou Razão Social do Proponente: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CPF/CNPJ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 Endereço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 Bairro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 Cidade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 Telefones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 E-mail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 Site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4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4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4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4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07"/>
        </w:tabs>
        <w:spacing w:after="0" w:before="0" w:line="360" w:lineRule="auto"/>
        <w:ind w:left="0" w:right="0" w:firstLine="4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 Identificação do Bem Cultural</w:t>
      </w: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Denominação do Bem Cultural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3.93700787401599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3.93700787401599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3.93700787401599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3.93700787401599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2,2 Livro(s) de Registro Proposto(s) para inscrição do Bem Cultural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 ] Livro de Registro dos Saberes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 ] Livro de Registro das Celebrações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 ] Livro de Registro das Formas de Expressão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 ] Livro de Registro dos Lugares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37.795275590551114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 ] Livro de Registro dos Guardiões da Memória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 Breve Histórico (aspectos cronológicos do bem, narrativas sobre as origens, marcos e desenvolvimento do percurso do tempo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 Características (descrição, materiais, objetos, acessórios, indumentária, técnicas, ofícios e/ou modos de fazer envolvidos no bem cultural).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 Atividades e/ou práticas relacionadas ao bem.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 Área de ocorrência e/ou locais relacionados com o Be</w:t>
            </w:r>
            <w:r w:rsidDel="00000000" w:rsidR="00000000" w:rsidRPr="00000000">
              <w:rPr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 Comunidades envolvidas direta e indiretamente no bem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2.8 Sentidos e significados atribuídos ao bem pelos detentores (em suas origens e nas </w:t>
            </w:r>
            <w:r w:rsidDel="00000000" w:rsidR="00000000" w:rsidRPr="00000000">
              <w:rPr>
                <w:b w:val="1"/>
                <w:rtl w:val="0"/>
              </w:rPr>
              <w:t xml:space="preserve">transformações até a atualidade).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 Fotografias, vídeos e produtos sonoros e audiovisuais (anexados em mídia física, digital)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2.10. Bens imóveis, bens móveis, bens integrados, edificações, acervos e coleções relacionados ao bem de natureza imaterial.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</w:t>
            </w:r>
            <w:r w:rsidDel="00000000" w:rsidR="00000000" w:rsidRPr="00000000">
              <w:rPr>
                <w:b w:val="1"/>
                <w:rtl w:val="0"/>
              </w:rPr>
              <w:t xml:space="preserve">eferências bibliográficas e documentais, m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aterial </w:t>
            </w:r>
            <w:r w:rsidDel="00000000" w:rsidR="00000000" w:rsidRPr="00000000">
              <w:rPr>
                <w:b w:val="1"/>
                <w:rtl w:val="0"/>
              </w:rPr>
              <w:t xml:space="preserve">jornalístico,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em sites, documentos e outras formas de registro (se houver)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before="0" w:line="36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Manifestação de concordância e interesse da comunidade produtora e/ou detentora do bem cultural com a instauração do processo de Registro (dos representantes e da comunidade abrangente).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before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25"/>
        <w:gridCol w:w="7320"/>
        <w:tblGridChange w:id="0">
          <w:tblGrid>
            <w:gridCol w:w="2325"/>
            <w:gridCol w:w="7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Local,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hd w:fill="ffffff" w:val="clear"/>
        <w:tabs>
          <w:tab w:val="left" w:leader="none" w:pos="307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maiores esclarecimentos, entrar em contato com a Coordenadoria do Patrimônio Cultural e Memória (COPAM) da Secretaria da Cultura do Estado do Ceará através do e-mai copam@secult.ce.gov.br ou do telefone (85)98283-9455.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2260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1809750</wp:posOffset>
          </wp:positionH>
          <wp:positionV relativeFrom="paragraph">
            <wp:posOffset>-605789</wp:posOffset>
          </wp:positionV>
          <wp:extent cx="2142173" cy="97511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2173" cy="9751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🡺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🡺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🡺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🡺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🡺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🡺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🡺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🡺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🡺"/>
      <w:lvlJc w:val="left"/>
      <w:pPr>
        <w:ind w:left="36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pam@secult.ce.gov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